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81C" w:rsidRDefault="00D70778">
      <w:pPr>
        <w:ind w:right="-284"/>
        <w:jc w:val="center"/>
      </w:pPr>
      <w:r>
        <w:rPr>
          <w:noProof/>
        </w:rPr>
        <w:drawing>
          <wp:inline distT="0" distB="0" distL="0" distR="0">
            <wp:extent cx="524510" cy="64008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181C" w:rsidRDefault="0050181C">
      <w:pPr>
        <w:ind w:right="-284"/>
        <w:jc w:val="center"/>
        <w:rPr>
          <w:b/>
          <w:sz w:val="10"/>
        </w:rPr>
      </w:pPr>
    </w:p>
    <w:p w:rsidR="0050181C" w:rsidRDefault="00D70778">
      <w:pPr>
        <w:pStyle w:val="4"/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МИНИСТЕРСТВО ЗДРАВООХРАНЕНИЯ</w:t>
      </w:r>
    </w:p>
    <w:p w:rsidR="0050181C" w:rsidRDefault="00D70778">
      <w:pPr>
        <w:pStyle w:val="4"/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ОРЕНБУРГСКОЙ ОБЛАСТИ</w:t>
      </w:r>
    </w:p>
    <w:p w:rsidR="0050181C" w:rsidRDefault="0050181C">
      <w:pPr>
        <w:pStyle w:val="3"/>
        <w:rPr>
          <w:szCs w:val="28"/>
        </w:rPr>
      </w:pPr>
    </w:p>
    <w:p w:rsidR="0050181C" w:rsidRDefault="00D70778">
      <w:pPr>
        <w:pStyle w:val="3"/>
        <w:rPr>
          <w:szCs w:val="28"/>
        </w:rPr>
      </w:pPr>
      <w:r>
        <w:rPr>
          <w:szCs w:val="28"/>
        </w:rPr>
        <w:t>П Р О Т О К О Л</w:t>
      </w:r>
    </w:p>
    <w:p w:rsidR="0050181C" w:rsidRDefault="0050181C"/>
    <w:p w:rsidR="0050181C" w:rsidRDefault="00D70778">
      <w:pPr>
        <w:jc w:val="center"/>
      </w:pPr>
      <w:r>
        <w:rPr>
          <w:rFonts w:ascii="Tahoma" w:hAnsi="Tahoma" w:cs="Tahoma"/>
          <w:noProof/>
          <w:sz w:val="16"/>
          <w:szCs w:val="16"/>
        </w:rPr>
        <w:drawing>
          <wp:inline distT="0" distB="0" distL="0" distR="0">
            <wp:extent cx="2376170" cy="172720"/>
            <wp:effectExtent l="0" t="0" r="0" b="0"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170" cy="17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181C" w:rsidRDefault="00D70778">
      <w:pPr>
        <w:jc w:val="center"/>
        <w:rPr>
          <w:highlight w:val="white"/>
        </w:rPr>
      </w:pPr>
      <w:r>
        <w:rPr>
          <w:highlight w:val="white"/>
        </w:rPr>
        <w:t>№ __________ от __________</w:t>
      </w:r>
    </w:p>
    <w:p w:rsidR="0050181C" w:rsidRDefault="0050181C">
      <w:pPr>
        <w:rPr>
          <w:sz w:val="28"/>
          <w:szCs w:val="28"/>
        </w:rPr>
      </w:pPr>
    </w:p>
    <w:p w:rsidR="0050181C" w:rsidRDefault="00D70778">
      <w:pPr>
        <w:pStyle w:val="af8"/>
        <w:jc w:val="center"/>
        <w:rPr>
          <w:rStyle w:val="s10"/>
          <w:color w:val="000000"/>
        </w:rPr>
      </w:pPr>
      <w:r>
        <w:rPr>
          <w:szCs w:val="28"/>
        </w:rPr>
        <w:t xml:space="preserve">Заседания </w:t>
      </w:r>
      <w:r>
        <w:rPr>
          <w:color w:val="000000"/>
        </w:rPr>
        <w:t xml:space="preserve">управляющего совета </w:t>
      </w:r>
      <w:r>
        <w:rPr>
          <w:rStyle w:val="s10"/>
          <w:color w:val="000000"/>
        </w:rPr>
        <w:t xml:space="preserve">государственной программы </w:t>
      </w:r>
    </w:p>
    <w:p w:rsidR="0050181C" w:rsidRDefault="00D70778">
      <w:pPr>
        <w:pStyle w:val="af8"/>
        <w:jc w:val="center"/>
        <w:rPr>
          <w:rFonts w:eastAsia="Calibri"/>
          <w:color w:val="000000"/>
        </w:rPr>
      </w:pPr>
      <w:r>
        <w:rPr>
          <w:rFonts w:eastAsia="Calibri"/>
          <w:color w:val="000000"/>
        </w:rPr>
        <w:t>«</w:t>
      </w:r>
      <w:r>
        <w:rPr>
          <w:rFonts w:eastAsia="Calibri"/>
          <w:color w:val="000000"/>
          <w:szCs w:val="28"/>
        </w:rPr>
        <w:t>Развитие здравоохранения Оренбургской области</w:t>
      </w:r>
      <w:r>
        <w:rPr>
          <w:rFonts w:eastAsia="Calibri"/>
          <w:color w:val="000000"/>
        </w:rPr>
        <w:t>»</w:t>
      </w:r>
    </w:p>
    <w:p w:rsidR="0050181C" w:rsidRDefault="0050181C">
      <w:pPr>
        <w:pStyle w:val="af8"/>
        <w:jc w:val="center"/>
        <w:rPr>
          <w:szCs w:val="28"/>
        </w:rPr>
      </w:pPr>
    </w:p>
    <w:p w:rsidR="0050181C" w:rsidRDefault="00D70778">
      <w:pPr>
        <w:jc w:val="center"/>
        <w:rPr>
          <w:sz w:val="28"/>
          <w:szCs w:val="28"/>
        </w:rPr>
      </w:pPr>
      <w:r>
        <w:rPr>
          <w:sz w:val="28"/>
          <w:szCs w:val="28"/>
        </w:rPr>
        <w:t>г. Оренбург</w:t>
      </w:r>
    </w:p>
    <w:p w:rsidR="0050181C" w:rsidRDefault="00D7077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Присутствовали: </w:t>
      </w:r>
    </w:p>
    <w:p w:rsidR="0050181C" w:rsidRDefault="0050181C">
      <w:pPr>
        <w:rPr>
          <w:sz w:val="28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3368"/>
        <w:gridCol w:w="6203"/>
      </w:tblGrid>
      <w:tr w:rsidR="0050181C">
        <w:tc>
          <w:tcPr>
            <w:tcW w:w="3368" w:type="dxa"/>
            <w:shd w:val="clear" w:color="auto" w:fill="auto"/>
          </w:tcPr>
          <w:p w:rsidR="0050181C" w:rsidRDefault="00D70778">
            <w:pPr>
              <w:pStyle w:val="af8"/>
              <w:widowControl w:val="0"/>
              <w:tabs>
                <w:tab w:val="left" w:pos="1071"/>
                <w:tab w:val="left" w:pos="1162"/>
              </w:tabs>
              <w:spacing w:line="326" w:lineRule="exact"/>
              <w:ind w:right="-771"/>
            </w:pPr>
            <w:r>
              <w:t>Председатель</w:t>
            </w:r>
          </w:p>
          <w:p w:rsidR="0050181C" w:rsidRDefault="00D70778">
            <w:pPr>
              <w:pStyle w:val="af8"/>
              <w:widowControl w:val="0"/>
              <w:tabs>
                <w:tab w:val="left" w:pos="1071"/>
                <w:tab w:val="left" w:pos="1162"/>
              </w:tabs>
              <w:spacing w:line="326" w:lineRule="exact"/>
              <w:ind w:right="-771"/>
            </w:pPr>
            <w:r>
              <w:t xml:space="preserve">Управляющего совета </w:t>
            </w:r>
            <w:r>
              <w:rPr>
                <w:szCs w:val="28"/>
              </w:rPr>
              <w:t>–</w:t>
            </w:r>
          </w:p>
          <w:p w:rsidR="0050181C" w:rsidRDefault="0050181C">
            <w:pPr>
              <w:pStyle w:val="af8"/>
              <w:widowControl w:val="0"/>
              <w:tabs>
                <w:tab w:val="left" w:pos="1071"/>
                <w:tab w:val="left" w:pos="1162"/>
              </w:tabs>
              <w:spacing w:line="326" w:lineRule="exact"/>
              <w:ind w:right="-771"/>
            </w:pPr>
          </w:p>
          <w:p w:rsidR="0050181C" w:rsidRDefault="00D70778">
            <w:pPr>
              <w:pStyle w:val="af8"/>
              <w:widowControl w:val="0"/>
              <w:tabs>
                <w:tab w:val="left" w:pos="1071"/>
                <w:tab w:val="left" w:pos="1162"/>
              </w:tabs>
              <w:spacing w:line="326" w:lineRule="exact"/>
              <w:ind w:right="-771"/>
            </w:pPr>
            <w:r>
              <w:t>Члены управляющего –</w:t>
            </w:r>
          </w:p>
          <w:p w:rsidR="0050181C" w:rsidRDefault="00D70778">
            <w:pPr>
              <w:pStyle w:val="af8"/>
              <w:widowControl w:val="0"/>
              <w:tabs>
                <w:tab w:val="left" w:pos="1071"/>
                <w:tab w:val="left" w:pos="1162"/>
              </w:tabs>
              <w:spacing w:line="326" w:lineRule="exact"/>
              <w:ind w:right="-771"/>
            </w:pPr>
            <w:r>
              <w:t>совета:</w:t>
            </w:r>
          </w:p>
          <w:p w:rsidR="0050181C" w:rsidRDefault="0050181C">
            <w:pPr>
              <w:pStyle w:val="af8"/>
              <w:widowControl w:val="0"/>
              <w:tabs>
                <w:tab w:val="left" w:pos="1071"/>
                <w:tab w:val="left" w:pos="1162"/>
              </w:tabs>
              <w:spacing w:line="326" w:lineRule="exact"/>
              <w:ind w:right="-771"/>
            </w:pPr>
          </w:p>
          <w:p w:rsidR="0050181C" w:rsidRDefault="0050181C">
            <w:pPr>
              <w:pStyle w:val="af8"/>
              <w:widowControl w:val="0"/>
              <w:tabs>
                <w:tab w:val="left" w:pos="1071"/>
                <w:tab w:val="left" w:pos="1162"/>
              </w:tabs>
              <w:spacing w:line="326" w:lineRule="exact"/>
              <w:ind w:right="40"/>
            </w:pPr>
          </w:p>
        </w:tc>
        <w:tc>
          <w:tcPr>
            <w:tcW w:w="6202" w:type="dxa"/>
            <w:shd w:val="clear" w:color="auto" w:fill="auto"/>
          </w:tcPr>
          <w:p w:rsidR="0050181C" w:rsidRDefault="0050181C">
            <w:pPr>
              <w:pStyle w:val="af8"/>
              <w:widowControl w:val="0"/>
              <w:tabs>
                <w:tab w:val="left" w:pos="1071"/>
                <w:tab w:val="left" w:pos="1162"/>
              </w:tabs>
              <w:spacing w:line="326" w:lineRule="exact"/>
              <w:ind w:right="40"/>
              <w:rPr>
                <w:szCs w:val="28"/>
              </w:rPr>
            </w:pPr>
          </w:p>
          <w:p w:rsidR="0050181C" w:rsidRDefault="00D70778">
            <w:pPr>
              <w:pStyle w:val="af8"/>
              <w:widowControl w:val="0"/>
              <w:tabs>
                <w:tab w:val="left" w:pos="1071"/>
                <w:tab w:val="left" w:pos="1162"/>
              </w:tabs>
              <w:spacing w:line="326" w:lineRule="exact"/>
              <w:ind w:right="40"/>
              <w:rPr>
                <w:szCs w:val="28"/>
              </w:rPr>
            </w:pPr>
            <w:r>
              <w:rPr>
                <w:szCs w:val="28"/>
              </w:rPr>
              <w:t>Савинова Т.Л.</w:t>
            </w:r>
          </w:p>
          <w:p w:rsidR="0050181C" w:rsidRDefault="0050181C">
            <w:pPr>
              <w:pStyle w:val="af8"/>
              <w:widowControl w:val="0"/>
              <w:tabs>
                <w:tab w:val="left" w:pos="1071"/>
                <w:tab w:val="left" w:pos="1162"/>
              </w:tabs>
              <w:spacing w:line="326" w:lineRule="exact"/>
              <w:ind w:right="40"/>
              <w:rPr>
                <w:szCs w:val="28"/>
              </w:rPr>
            </w:pPr>
          </w:p>
          <w:p w:rsidR="0050181C" w:rsidRDefault="00D70778">
            <w:pPr>
              <w:pStyle w:val="af8"/>
              <w:widowControl w:val="0"/>
              <w:tabs>
                <w:tab w:val="left" w:pos="1071"/>
                <w:tab w:val="left" w:pos="1162"/>
              </w:tabs>
              <w:spacing w:line="326" w:lineRule="exact"/>
              <w:ind w:right="40"/>
              <w:rPr>
                <w:color w:val="000000"/>
              </w:rPr>
            </w:pPr>
            <w:r>
              <w:rPr>
                <w:color w:val="000000"/>
              </w:rPr>
              <w:t>Перелыгина Л.В., Шатилов А.П., Коробов А.М., Липатов В. Н., Сулимов И.В., Кречетов Е.И., Баянова Н.А.</w:t>
            </w:r>
          </w:p>
          <w:p w:rsidR="0050181C" w:rsidRDefault="0050181C">
            <w:pPr>
              <w:pStyle w:val="af8"/>
              <w:widowControl w:val="0"/>
              <w:tabs>
                <w:tab w:val="left" w:pos="1071"/>
                <w:tab w:val="left" w:pos="1162"/>
              </w:tabs>
              <w:spacing w:line="326" w:lineRule="exact"/>
              <w:ind w:right="40"/>
              <w:rPr>
                <w:szCs w:val="28"/>
              </w:rPr>
            </w:pPr>
          </w:p>
        </w:tc>
      </w:tr>
    </w:tbl>
    <w:p w:rsidR="0050181C" w:rsidRDefault="00D70778">
      <w:pPr>
        <w:pStyle w:val="aff7"/>
        <w:tabs>
          <w:tab w:val="right" w:pos="93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50181C" w:rsidRDefault="0050181C">
      <w:pPr>
        <w:jc w:val="center"/>
        <w:rPr>
          <w:b/>
          <w:sz w:val="28"/>
          <w:szCs w:val="28"/>
        </w:rPr>
      </w:pPr>
    </w:p>
    <w:p w:rsidR="0050181C" w:rsidRDefault="00D70778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Рассмотрение, согласование и утверждение согласуемых документов к </w:t>
      </w:r>
      <w:r>
        <w:rPr>
          <w:rStyle w:val="s10"/>
          <w:color w:val="000000"/>
          <w:sz w:val="28"/>
          <w:szCs w:val="28"/>
        </w:rPr>
        <w:t>государственной программе «</w:t>
      </w:r>
      <w:r>
        <w:rPr>
          <w:rFonts w:eastAsia="Calibri"/>
          <w:color w:val="000000"/>
          <w:sz w:val="28"/>
          <w:szCs w:val="28"/>
        </w:rPr>
        <w:t>Развитие здравоохранения Оренбургской области»</w:t>
      </w:r>
      <w:r>
        <w:rPr>
          <w:sz w:val="28"/>
          <w:szCs w:val="28"/>
        </w:rPr>
        <w:t>:</w:t>
      </w:r>
    </w:p>
    <w:p w:rsidR="0050181C" w:rsidRDefault="00D70778">
      <w:pPr>
        <w:tabs>
          <w:tab w:val="left" w:pos="2353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«Значения показателей государственной программы «</w:t>
      </w:r>
      <w:r>
        <w:rPr>
          <w:rFonts w:eastAsia="Calibri"/>
          <w:color w:val="000000"/>
          <w:sz w:val="28"/>
          <w:szCs w:val="28"/>
        </w:rPr>
        <w:t>Развитие здравоохранения Оренбургской области</w:t>
      </w:r>
      <w:r>
        <w:rPr>
          <w:bCs/>
          <w:sz w:val="28"/>
          <w:szCs w:val="28"/>
        </w:rPr>
        <w:t>»;</w:t>
      </w:r>
    </w:p>
    <w:p w:rsidR="0050181C" w:rsidRDefault="00D70778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«Задачи, планируемые в рамках структурных элементов государственной программы «</w:t>
      </w:r>
      <w:r>
        <w:rPr>
          <w:rFonts w:eastAsia="Calibri"/>
          <w:color w:val="000000"/>
          <w:sz w:val="28"/>
          <w:szCs w:val="28"/>
        </w:rPr>
        <w:t>Развитие здравоохранения Оренбургской области</w:t>
      </w:r>
      <w:r>
        <w:rPr>
          <w:bCs/>
          <w:sz w:val="28"/>
          <w:szCs w:val="28"/>
        </w:rPr>
        <w:t>»;</w:t>
      </w:r>
    </w:p>
    <w:p w:rsidR="0050181C" w:rsidRDefault="00D70778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«Перечень мероприятий (результатов), направленных на реализацию задач структурных элементов государственной программы «</w:t>
      </w:r>
      <w:r>
        <w:rPr>
          <w:rFonts w:eastAsia="Calibri"/>
          <w:color w:val="000000"/>
          <w:sz w:val="28"/>
          <w:szCs w:val="28"/>
        </w:rPr>
        <w:t>Развитие здравоохранения Оренбургской области</w:t>
      </w:r>
      <w:r>
        <w:rPr>
          <w:bCs/>
          <w:sz w:val="28"/>
          <w:szCs w:val="28"/>
        </w:rPr>
        <w:t>»;</w:t>
      </w:r>
    </w:p>
    <w:p w:rsidR="0050181C" w:rsidRDefault="00D70778">
      <w:pPr>
        <w:tabs>
          <w:tab w:val="left" w:pos="2353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«Информация о бюджетных ассигнованиях на реализацию государственной программы «</w:t>
      </w:r>
      <w:r>
        <w:rPr>
          <w:rFonts w:eastAsia="Calibri"/>
          <w:color w:val="000000"/>
          <w:sz w:val="28"/>
          <w:szCs w:val="28"/>
        </w:rPr>
        <w:t>Развитие здравоохранения Оренбургской области</w:t>
      </w:r>
      <w:r>
        <w:rPr>
          <w:bCs/>
          <w:sz w:val="28"/>
          <w:szCs w:val="28"/>
        </w:rPr>
        <w:t>»;</w:t>
      </w:r>
    </w:p>
    <w:p w:rsidR="0050181C" w:rsidRDefault="00D70778">
      <w:pPr>
        <w:tabs>
          <w:tab w:val="left" w:pos="2353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5. «</w:t>
      </w:r>
      <w:r>
        <w:rPr>
          <w:sz w:val="28"/>
          <w:szCs w:val="28"/>
        </w:rPr>
        <w:t xml:space="preserve">Информация о финансовом обеспечении государственной программы за счет средств областного бюджета, средств государственных внебюджетных фондов и прогнозная оценка привлекаемых средств на реализацию государственной программы </w:t>
      </w:r>
      <w:r>
        <w:rPr>
          <w:bCs/>
          <w:sz w:val="28"/>
          <w:szCs w:val="28"/>
        </w:rPr>
        <w:t>«</w:t>
      </w:r>
      <w:r>
        <w:rPr>
          <w:rFonts w:eastAsia="Calibri"/>
          <w:color w:val="000000"/>
          <w:sz w:val="28"/>
          <w:szCs w:val="28"/>
        </w:rPr>
        <w:t>Развитие здравоохранения Оренбургской области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50181C" w:rsidRDefault="00D70778">
      <w:pPr>
        <w:tabs>
          <w:tab w:val="left" w:pos="235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Информация об обеспечении реализации государственной программы «Развитие здравоохранения Оренбургской области» за счет налоговых расходов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50181C" w:rsidRDefault="00D70778">
      <w:pPr>
        <w:tabs>
          <w:tab w:val="left" w:pos="235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«Сведения о методике расчета показателей государственной программы «</w:t>
      </w:r>
      <w:r>
        <w:rPr>
          <w:rFonts w:eastAsia="Calibri"/>
          <w:color w:val="000000"/>
          <w:sz w:val="28"/>
          <w:szCs w:val="28"/>
        </w:rPr>
        <w:t>Развитие здравоохранения Оренбургской области</w:t>
      </w:r>
      <w:r>
        <w:rPr>
          <w:sz w:val="28"/>
          <w:szCs w:val="28"/>
        </w:rPr>
        <w:t>»;</w:t>
      </w:r>
    </w:p>
    <w:p w:rsidR="0050181C" w:rsidRDefault="00D70778">
      <w:pPr>
        <w:pStyle w:val="afc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«План реализации государственной программы «Развитие здравоохранения Оренбургской области» на 2023 год». </w:t>
      </w:r>
    </w:p>
    <w:p w:rsidR="0050181C" w:rsidRDefault="0050181C">
      <w:pPr>
        <w:pStyle w:val="afc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0181C" w:rsidRDefault="00D70778">
      <w:pPr>
        <w:pStyle w:val="afc"/>
        <w:shd w:val="clear" w:color="auto" w:fill="FFFFFF"/>
        <w:ind w:left="142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РЕШЕНИЕ:</w:t>
      </w:r>
    </w:p>
    <w:p w:rsidR="0050181C" w:rsidRDefault="0050181C">
      <w:pPr>
        <w:pStyle w:val="afc"/>
        <w:shd w:val="clear" w:color="auto" w:fill="FFFFFF"/>
        <w:ind w:left="142" w:firstLine="567"/>
        <w:jc w:val="both"/>
        <w:rPr>
          <w:rFonts w:ascii="Times New Roman" w:hAnsi="Times New Roman"/>
          <w:sz w:val="28"/>
          <w:szCs w:val="28"/>
        </w:rPr>
      </w:pPr>
    </w:p>
    <w:p w:rsidR="0050181C" w:rsidRDefault="00D70778">
      <w:pPr>
        <w:pStyle w:val="afc"/>
        <w:shd w:val="clear" w:color="auto" w:fill="FFFFFF"/>
        <w:spacing w:after="0" w:line="240" w:lineRule="auto"/>
        <w:ind w:left="142" w:firstLine="567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согласуемые документы государственной программы «Развитие здравоохранения Оренбургской области»:</w:t>
      </w:r>
    </w:p>
    <w:p w:rsidR="0050181C" w:rsidRDefault="00D70778">
      <w:pPr>
        <w:pStyle w:val="afc"/>
        <w:numPr>
          <w:ilvl w:val="0"/>
          <w:numId w:val="1"/>
        </w:numPr>
        <w:shd w:val="clear" w:color="auto" w:fill="FFFFFF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«Значения показателей государственной программы «Развитие здравоохранения Оренбургской области» согласно приложению № 1 к настоящему протоколу;</w:t>
      </w:r>
    </w:p>
    <w:p w:rsidR="0050181C" w:rsidRDefault="00D70778">
      <w:pPr>
        <w:pStyle w:val="afc"/>
        <w:numPr>
          <w:ilvl w:val="0"/>
          <w:numId w:val="1"/>
        </w:numPr>
        <w:shd w:val="clear" w:color="auto" w:fill="FFFFFF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«Задачи, планируемые в рамках структурных элементов государственной программы «Развитие здравоохранения Оренбургской области» согласно приложению № 2 к настоящему протоколу;</w:t>
      </w:r>
    </w:p>
    <w:p w:rsidR="0050181C" w:rsidRDefault="00D70778">
      <w:pPr>
        <w:pStyle w:val="afc"/>
        <w:numPr>
          <w:ilvl w:val="0"/>
          <w:numId w:val="1"/>
        </w:numPr>
        <w:shd w:val="clear" w:color="auto" w:fill="FFFFFF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«Перечень мероприятий (результатов), направленных на реализацию задач структурных элементов государственной программы «Развитие здравоохранения Оренбургской области» согласно приложению № 3 к настоящему протоколу;</w:t>
      </w:r>
    </w:p>
    <w:p w:rsidR="0050181C" w:rsidRDefault="00D70778">
      <w:pPr>
        <w:pStyle w:val="afc"/>
        <w:numPr>
          <w:ilvl w:val="0"/>
          <w:numId w:val="1"/>
        </w:numPr>
        <w:shd w:val="clear" w:color="auto" w:fill="FFFFFF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«Информация о бюджетных ассигнованиях на реализацию государственной программы «Развитие здравоохранения Оренбургской области» согласно приложению № 4 к настоящему протоколу;</w:t>
      </w:r>
    </w:p>
    <w:p w:rsidR="0050181C" w:rsidRDefault="00D70778">
      <w:pPr>
        <w:pStyle w:val="afc"/>
        <w:numPr>
          <w:ilvl w:val="0"/>
          <w:numId w:val="1"/>
        </w:numPr>
        <w:shd w:val="clear" w:color="auto" w:fill="FFFFFF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«Информация о финансовом обеспечении государственной программы за счет средств областного бюджета, средств государственных внебюджетных фондов и прогнозная оценка привлекаемых средств на реализацию государственной программы «Развитие здравоохранения Оренбургской области» согласно приложению № 5 к настоящему протоколу;</w:t>
      </w:r>
    </w:p>
    <w:p w:rsidR="0050181C" w:rsidRDefault="00D70778">
      <w:pPr>
        <w:pStyle w:val="afc"/>
        <w:numPr>
          <w:ilvl w:val="0"/>
          <w:numId w:val="1"/>
        </w:numPr>
        <w:shd w:val="clear" w:color="auto" w:fill="FFFFFF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«Информацию об обеспечении реализации государственной программы «Развитие здравоохранения Оренбургской области» за счет налоговых расходов» согласно приложению № 6 к настоящему протоколу;</w:t>
      </w:r>
    </w:p>
    <w:p w:rsidR="0050181C" w:rsidRDefault="00D70778">
      <w:pPr>
        <w:pStyle w:val="afc"/>
        <w:numPr>
          <w:ilvl w:val="0"/>
          <w:numId w:val="1"/>
        </w:numPr>
        <w:shd w:val="clear" w:color="auto" w:fill="FFFFFF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«Сведения о методике расчета показателей государственной программы «Развитие здравоохранения Оренбургской области» согласно приложению № 7 к настоящему протоколу;</w:t>
      </w:r>
    </w:p>
    <w:p w:rsidR="0050181C" w:rsidRDefault="00D70778">
      <w:pPr>
        <w:pStyle w:val="afc"/>
        <w:numPr>
          <w:ilvl w:val="0"/>
          <w:numId w:val="1"/>
        </w:numPr>
        <w:shd w:val="clear" w:color="auto" w:fill="FFFFFF"/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«План реализации государственной программы «Развитие здравоохранения Оренбургской области» на 2023 год» согласно приложению № 8 к настоящему протоколу.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0181C" w:rsidRDefault="0050181C">
      <w:pPr>
        <w:tabs>
          <w:tab w:val="left" w:pos="567"/>
        </w:tabs>
        <w:jc w:val="both"/>
        <w:rPr>
          <w:sz w:val="28"/>
          <w:szCs w:val="28"/>
        </w:rPr>
      </w:pPr>
    </w:p>
    <w:p w:rsidR="007A5313" w:rsidRDefault="007A5313">
      <w:pPr>
        <w:tabs>
          <w:tab w:val="left" w:pos="567"/>
        </w:tabs>
        <w:jc w:val="both"/>
        <w:rPr>
          <w:sz w:val="28"/>
          <w:szCs w:val="28"/>
        </w:rPr>
      </w:pPr>
    </w:p>
    <w:p w:rsidR="007A5313" w:rsidRDefault="007A5313">
      <w:pPr>
        <w:tabs>
          <w:tab w:val="left" w:pos="567"/>
        </w:tabs>
        <w:jc w:val="both"/>
        <w:rPr>
          <w:sz w:val="28"/>
          <w:szCs w:val="28"/>
        </w:rPr>
      </w:pPr>
      <w:bookmarkStart w:id="0" w:name="_GoBack"/>
      <w:bookmarkEnd w:id="0"/>
    </w:p>
    <w:p w:rsidR="0050181C" w:rsidRDefault="00D7077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>
        <w:rPr>
          <w:color w:val="000000"/>
          <w:sz w:val="28"/>
          <w:szCs w:val="28"/>
        </w:rPr>
        <w:t>управляющего совета</w:t>
      </w:r>
      <w:r>
        <w:rPr>
          <w:sz w:val="28"/>
          <w:szCs w:val="28"/>
        </w:rPr>
        <w:t xml:space="preserve">                                               Т.Л. Савинова</w:t>
      </w:r>
    </w:p>
    <w:p w:rsidR="0050181C" w:rsidRDefault="0050181C">
      <w:pPr>
        <w:rPr>
          <w:sz w:val="28"/>
          <w:szCs w:val="28"/>
        </w:rPr>
      </w:pPr>
    </w:p>
    <w:p w:rsidR="0050181C" w:rsidRDefault="00D70778">
      <w:pPr>
        <w:pStyle w:val="af8"/>
        <w:jc w:val="center"/>
      </w:pPr>
      <w:r>
        <w:rPr>
          <w:rFonts w:ascii="Tahoma" w:hAnsi="Tahoma" w:cs="Tahoma"/>
          <w:noProof/>
          <w:sz w:val="16"/>
          <w:szCs w:val="16"/>
        </w:rPr>
        <w:drawing>
          <wp:inline distT="0" distB="0" distL="0" distR="0">
            <wp:extent cx="3599815" cy="1254760"/>
            <wp:effectExtent l="0" t="0" r="0" b="0"/>
            <wp:docPr id="3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5313" w:rsidRDefault="007A531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1900" w:type="dxa"/>
        <w:tblInd w:w="-11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0"/>
        <w:gridCol w:w="280"/>
        <w:gridCol w:w="1020"/>
        <w:gridCol w:w="1100"/>
        <w:gridCol w:w="700"/>
        <w:gridCol w:w="700"/>
        <w:gridCol w:w="1400"/>
        <w:gridCol w:w="1100"/>
        <w:gridCol w:w="3080"/>
        <w:gridCol w:w="280"/>
        <w:gridCol w:w="840"/>
      </w:tblGrid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966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Cs w:val="20"/>
              </w:rPr>
              <w:t>Лист согласования</w:t>
            </w: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3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20"/>
                <w:szCs w:val="20"/>
              </w:rPr>
              <w:t>Документ</w:t>
            </w:r>
          </w:p>
        </w:tc>
        <w:tc>
          <w:tcPr>
            <w:tcW w:w="65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20"/>
                <w:szCs w:val="20"/>
              </w:rPr>
              <w:t>Протокол</w:t>
            </w: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3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20"/>
                <w:szCs w:val="20"/>
              </w:rPr>
              <w:t>Заголовок</w:t>
            </w:r>
          </w:p>
        </w:tc>
        <w:tc>
          <w:tcPr>
            <w:tcW w:w="65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20"/>
                <w:szCs w:val="20"/>
              </w:rPr>
              <w:t>Протокол заседания управляющего совета государственной программы «Развитие здравоохранения Оренбургской области»</w:t>
            </w: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3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20"/>
                <w:szCs w:val="20"/>
              </w:rPr>
              <w:t>Подпись</w:t>
            </w:r>
          </w:p>
        </w:tc>
        <w:tc>
          <w:tcPr>
            <w:tcW w:w="65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20"/>
                <w:szCs w:val="20"/>
              </w:rPr>
              <w:t>Савинова Т.Л., Вице-губернатор - зам. председателя Правительства Оренбургской области по социальной политике - министр здравоохранения</w:t>
            </w: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3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20"/>
                <w:szCs w:val="20"/>
              </w:rPr>
              <w:t>Исполнитель</w:t>
            </w:r>
          </w:p>
        </w:tc>
        <w:tc>
          <w:tcPr>
            <w:tcW w:w="65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20"/>
                <w:szCs w:val="20"/>
              </w:rPr>
              <w:t>Баянова Н.А., Руководителя отдела</w:t>
            </w: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3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20"/>
                <w:szCs w:val="20"/>
              </w:rPr>
              <w:t>Инициатор</w:t>
            </w:r>
          </w:p>
        </w:tc>
        <w:tc>
          <w:tcPr>
            <w:tcW w:w="65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20"/>
                <w:szCs w:val="20"/>
              </w:rPr>
              <w:t>Министерство здравоохранения Оренбургской области</w:t>
            </w: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3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20"/>
                <w:szCs w:val="20"/>
              </w:rPr>
              <w:t>Руководитель</w:t>
            </w:r>
          </w:p>
        </w:tc>
        <w:tc>
          <w:tcPr>
            <w:tcW w:w="65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20"/>
                <w:szCs w:val="20"/>
              </w:rPr>
              <w:t>Паслер Д.В., Губернатор - председатель Правительства Оренбургской области</w:t>
            </w: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3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20"/>
                <w:szCs w:val="20"/>
              </w:rPr>
              <w:t>Тип согласования</w:t>
            </w:r>
          </w:p>
        </w:tc>
        <w:tc>
          <w:tcPr>
            <w:tcW w:w="65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20"/>
                <w:szCs w:val="20"/>
              </w:rPr>
              <w:t>Парал.</w:t>
            </w: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3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20"/>
                <w:szCs w:val="20"/>
              </w:rPr>
              <w:t>Срок согласования</w:t>
            </w:r>
          </w:p>
        </w:tc>
        <w:tc>
          <w:tcPr>
            <w:tcW w:w="65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20"/>
                <w:szCs w:val="20"/>
              </w:rPr>
              <w:t>28.12.2023</w:t>
            </w: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3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20"/>
                <w:szCs w:val="20"/>
              </w:rPr>
              <w:t>Дата начала согласования</w:t>
            </w:r>
          </w:p>
        </w:tc>
        <w:tc>
          <w:tcPr>
            <w:tcW w:w="65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20"/>
                <w:szCs w:val="20"/>
              </w:rPr>
              <w:t>28.12.2023 12:20</w:t>
            </w: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3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20"/>
                <w:szCs w:val="20"/>
              </w:rPr>
              <w:t>Дата окончания согласования</w:t>
            </w:r>
          </w:p>
        </w:tc>
        <w:tc>
          <w:tcPr>
            <w:tcW w:w="65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20"/>
                <w:szCs w:val="20"/>
              </w:rPr>
              <w:t>29.12.2023 14:40</w:t>
            </w: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28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02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1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7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7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1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308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28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28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9380" w:type="dxa"/>
            <w:gridSpan w:val="8"/>
            <w:tcMar>
              <w:top w:w="0" w:type="dxa"/>
              <w:left w:w="0" w:type="dxa"/>
              <w:bottom w:w="20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20"/>
                <w:szCs w:val="20"/>
              </w:rPr>
              <w:t xml:space="preserve">Комментарий инициатора: </w:t>
            </w: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28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02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1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7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7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1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308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28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b/>
                <w:sz w:val="18"/>
                <w:szCs w:val="20"/>
              </w:rPr>
              <w:t>Согласующий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b/>
                <w:sz w:val="18"/>
                <w:szCs w:val="20"/>
              </w:rPr>
              <w:t>Виза</w:t>
            </w:r>
          </w:p>
        </w:tc>
        <w:tc>
          <w:tcPr>
            <w:tcW w:w="14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b/>
                <w:sz w:val="18"/>
                <w:szCs w:val="20"/>
              </w:rPr>
              <w:t>Наименование организации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b/>
                <w:sz w:val="18"/>
                <w:szCs w:val="20"/>
              </w:rPr>
              <w:t>Должность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b/>
                <w:sz w:val="18"/>
                <w:szCs w:val="20"/>
              </w:rPr>
              <w:t>Дата, время</w:t>
            </w:r>
          </w:p>
        </w:tc>
        <w:tc>
          <w:tcPr>
            <w:tcW w:w="3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b/>
                <w:sz w:val="18"/>
                <w:szCs w:val="20"/>
              </w:rPr>
              <w:t>Данные об ЭП</w:t>
            </w: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Баянова Н.А.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Согласовано</w:t>
            </w:r>
          </w:p>
        </w:tc>
        <w:tc>
          <w:tcPr>
            <w:tcW w:w="14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Министерство здравоохранения Оренбургской области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Руководителя отдела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28.12.2023 12:21</w:t>
            </w:r>
          </w:p>
        </w:tc>
        <w:tc>
          <w:tcPr>
            <w:tcW w:w="3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noProof/>
                <w:sz w:val="20"/>
                <w:szCs w:val="20"/>
              </w:rPr>
              <w:drawing>
                <wp:anchor distT="0" distB="0" distL="0" distR="0" simplePos="0" relativeHeight="251659264" behindDoc="0" locked="1" layoutInCell="1" allowOverlap="1" wp14:anchorId="5D83878B" wp14:editId="19F3B54B">
                  <wp:simplePos x="0" y="0"/>
                  <wp:positionH relativeFrom="column">
                    <wp:align>center</wp:align>
                  </wp:positionH>
                  <wp:positionV relativeFrom="line">
                    <wp:posOffset>0</wp:posOffset>
                  </wp:positionV>
                  <wp:extent cx="2070100" cy="825500"/>
                  <wp:effectExtent l="0" t="0" r="0" b="0"/>
                  <wp:wrapNone/>
                  <wp:docPr id="5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7028429" name="Picture"/>
                          <pic:cNvPicPr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010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Сулимов И.В.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Согласовано</w:t>
            </w:r>
          </w:p>
        </w:tc>
        <w:tc>
          <w:tcPr>
            <w:tcW w:w="14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Министерство здравоохранения Оренбургской области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Заместитель министра здравоохранения Оренбургской области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28.12.2023 12:40</w:t>
            </w:r>
          </w:p>
        </w:tc>
        <w:tc>
          <w:tcPr>
            <w:tcW w:w="3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noProof/>
                <w:sz w:val="20"/>
                <w:szCs w:val="20"/>
              </w:rPr>
              <w:drawing>
                <wp:anchor distT="0" distB="0" distL="0" distR="0" simplePos="0" relativeHeight="251660288" behindDoc="0" locked="1" layoutInCell="1" allowOverlap="1" wp14:anchorId="357EB0E6" wp14:editId="5855394D">
                  <wp:simplePos x="0" y="0"/>
                  <wp:positionH relativeFrom="column">
                    <wp:align>center</wp:align>
                  </wp:positionH>
                  <wp:positionV relativeFrom="line">
                    <wp:posOffset>0</wp:posOffset>
                  </wp:positionV>
                  <wp:extent cx="2070100" cy="825500"/>
                  <wp:effectExtent l="0" t="0" r="0" b="0"/>
                  <wp:wrapNone/>
                  <wp:docPr id="6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009098" name="Picture"/>
                          <pic:cNvPicPr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010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Перелыгина Л.В.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Согласовано</w:t>
            </w:r>
          </w:p>
        </w:tc>
        <w:tc>
          <w:tcPr>
            <w:tcW w:w="14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Министерство здравоохранения Оренбургской области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Заместитель министра здравоохранения Оренбургской области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28.12.2023 13:06</w:t>
            </w:r>
          </w:p>
        </w:tc>
        <w:tc>
          <w:tcPr>
            <w:tcW w:w="3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noProof/>
                <w:sz w:val="20"/>
                <w:szCs w:val="20"/>
              </w:rPr>
              <w:drawing>
                <wp:anchor distT="0" distB="0" distL="0" distR="0" simplePos="0" relativeHeight="251661312" behindDoc="0" locked="1" layoutInCell="1" allowOverlap="1" wp14:anchorId="58841F54" wp14:editId="5FB2C9FB">
                  <wp:simplePos x="0" y="0"/>
                  <wp:positionH relativeFrom="column">
                    <wp:align>center</wp:align>
                  </wp:positionH>
                  <wp:positionV relativeFrom="line">
                    <wp:posOffset>0</wp:posOffset>
                  </wp:positionV>
                  <wp:extent cx="2070100" cy="825500"/>
                  <wp:effectExtent l="0" t="0" r="0" b="0"/>
                  <wp:wrapNone/>
                  <wp:docPr id="7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580993" name="Picture"/>
                          <pic:cNvPicPr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010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Шатилов А.П.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Согласовано</w:t>
            </w:r>
          </w:p>
        </w:tc>
        <w:tc>
          <w:tcPr>
            <w:tcW w:w="14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Министерство здравоохранения Оренбургской области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Заместитель министра здравоохранения Оренбургской области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28.12.2023 13:55</w:t>
            </w:r>
          </w:p>
        </w:tc>
        <w:tc>
          <w:tcPr>
            <w:tcW w:w="3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noProof/>
                <w:sz w:val="20"/>
                <w:szCs w:val="20"/>
              </w:rPr>
              <w:drawing>
                <wp:anchor distT="0" distB="0" distL="0" distR="0" simplePos="0" relativeHeight="251662336" behindDoc="0" locked="1" layoutInCell="1" allowOverlap="1" wp14:anchorId="68FB94AC" wp14:editId="1683794E">
                  <wp:simplePos x="0" y="0"/>
                  <wp:positionH relativeFrom="column">
                    <wp:align>center</wp:align>
                  </wp:positionH>
                  <wp:positionV relativeFrom="line">
                    <wp:posOffset>0</wp:posOffset>
                  </wp:positionV>
                  <wp:extent cx="2070100" cy="825500"/>
                  <wp:effectExtent l="0" t="0" r="0" b="0"/>
                  <wp:wrapNone/>
                  <wp:docPr id="8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5628165" name="Picture"/>
                          <pic:cNvPicPr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010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Липатов В.Н.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Согласовано</w:t>
            </w:r>
          </w:p>
        </w:tc>
        <w:tc>
          <w:tcPr>
            <w:tcW w:w="14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Министерство здравоохранения Оренбургской области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Заместитель министра здравоохранения Оренбургской области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28.12.2023 14:04</w:t>
            </w:r>
          </w:p>
        </w:tc>
        <w:tc>
          <w:tcPr>
            <w:tcW w:w="3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noProof/>
                <w:sz w:val="20"/>
                <w:szCs w:val="20"/>
              </w:rPr>
              <w:drawing>
                <wp:anchor distT="0" distB="0" distL="0" distR="0" simplePos="0" relativeHeight="251663360" behindDoc="0" locked="1" layoutInCell="1" allowOverlap="1" wp14:anchorId="4CD1719D" wp14:editId="1A006A6E">
                  <wp:simplePos x="0" y="0"/>
                  <wp:positionH relativeFrom="column">
                    <wp:align>center</wp:align>
                  </wp:positionH>
                  <wp:positionV relativeFrom="line">
                    <wp:posOffset>0</wp:posOffset>
                  </wp:positionV>
                  <wp:extent cx="2070100" cy="825500"/>
                  <wp:effectExtent l="0" t="0" r="0" b="0"/>
                  <wp:wrapNone/>
                  <wp:docPr id="9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2266228" name="Picture"/>
                          <pic:cNvPicPr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010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128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28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02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1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7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7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1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308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28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1400" w:type="dxa"/>
          </w:tcPr>
          <w:p w:rsidR="007A5313" w:rsidRPr="007A5313" w:rsidRDefault="007A5313" w:rsidP="007A5313">
            <w:pPr>
              <w:pageBreakBefore/>
              <w:suppressAutoHyphens w:val="0"/>
              <w:rPr>
                <w:sz w:val="1"/>
                <w:szCs w:val="20"/>
              </w:rPr>
            </w:pPr>
            <w:bookmarkStart w:id="1" w:name="JR_PAGE_ANCHOR_0_2"/>
            <w:bookmarkEnd w:id="1"/>
          </w:p>
        </w:tc>
        <w:tc>
          <w:tcPr>
            <w:tcW w:w="28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02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1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400" w:type="dxa"/>
            <w:gridSpan w:val="2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1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308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28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Коробов А.М.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Согласовано</w:t>
            </w:r>
          </w:p>
        </w:tc>
        <w:tc>
          <w:tcPr>
            <w:tcW w:w="14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Министерство здравоохранения Оренбургской области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Заместитель министра здравоохранения Оренбургской области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28.12.2023 17:26</w:t>
            </w:r>
          </w:p>
        </w:tc>
        <w:tc>
          <w:tcPr>
            <w:tcW w:w="3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noProof/>
                <w:sz w:val="20"/>
                <w:szCs w:val="20"/>
              </w:rPr>
              <w:drawing>
                <wp:anchor distT="0" distB="0" distL="0" distR="0" simplePos="0" relativeHeight="251664384" behindDoc="0" locked="1" layoutInCell="1" allowOverlap="1" wp14:anchorId="1CFFC200" wp14:editId="1AC22AC8">
                  <wp:simplePos x="0" y="0"/>
                  <wp:positionH relativeFrom="column">
                    <wp:align>center</wp:align>
                  </wp:positionH>
                  <wp:positionV relativeFrom="line">
                    <wp:posOffset>0</wp:posOffset>
                  </wp:positionV>
                  <wp:extent cx="2070100" cy="825500"/>
                  <wp:effectExtent l="0" t="0" r="0" b="0"/>
                  <wp:wrapNone/>
                  <wp:docPr id="10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0343320" name="Picture"/>
                          <pic:cNvPicPr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010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Кречетов Е.И.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Согласовано</w:t>
            </w:r>
          </w:p>
        </w:tc>
        <w:tc>
          <w:tcPr>
            <w:tcW w:w="14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Министерство здравоохранения Оренбургской области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Начальник управления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29.12.2023 13:28</w:t>
            </w:r>
          </w:p>
        </w:tc>
        <w:tc>
          <w:tcPr>
            <w:tcW w:w="3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Савинова Т.Л.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Согласовано</w:t>
            </w:r>
          </w:p>
        </w:tc>
        <w:tc>
          <w:tcPr>
            <w:tcW w:w="14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Министерство здравоохранения Оренбургской области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Министр здравоохранения - вице-губернатор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jc w:val="center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16"/>
                <w:szCs w:val="20"/>
              </w:rPr>
              <w:t>29.12.2023 14:40</w:t>
            </w:r>
          </w:p>
        </w:tc>
        <w:tc>
          <w:tcPr>
            <w:tcW w:w="3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noProof/>
                <w:sz w:val="20"/>
                <w:szCs w:val="20"/>
              </w:rPr>
              <w:drawing>
                <wp:anchor distT="0" distB="0" distL="0" distR="0" simplePos="0" relativeHeight="251665408" behindDoc="0" locked="1" layoutInCell="1" allowOverlap="1" wp14:anchorId="25EFF7A6" wp14:editId="01FC6F9A">
                  <wp:simplePos x="0" y="0"/>
                  <wp:positionH relativeFrom="column">
                    <wp:align>center</wp:align>
                  </wp:positionH>
                  <wp:positionV relativeFrom="line">
                    <wp:posOffset>0</wp:posOffset>
                  </wp:positionV>
                  <wp:extent cx="2070100" cy="825500"/>
                  <wp:effectExtent l="0" t="0" r="0" b="0"/>
                  <wp:wrapNone/>
                  <wp:docPr id="11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2395262" name="Picture"/>
                          <pic:cNvPicPr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010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28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02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1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400" w:type="dxa"/>
            <w:gridSpan w:val="2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11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308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28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28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938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b/>
                <w:sz w:val="20"/>
                <w:szCs w:val="20"/>
              </w:rPr>
              <w:t>Комментарии участников</w:t>
            </w: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  <w:tr w:rsidR="007A5313" w:rsidRPr="007A5313" w:rsidTr="007A5313">
        <w:tblPrEx>
          <w:tblCellMar>
            <w:top w:w="0" w:type="dxa"/>
            <w:bottom w:w="0" w:type="dxa"/>
          </w:tblCellMar>
        </w:tblPrEx>
        <w:trPr>
          <w:trHeight w:hRule="exact" w:val="1820"/>
        </w:trPr>
        <w:tc>
          <w:tcPr>
            <w:tcW w:w="140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28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  <w:tc>
          <w:tcPr>
            <w:tcW w:w="938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313" w:rsidRPr="007A5313" w:rsidRDefault="007A5313" w:rsidP="007A5313">
            <w:pPr>
              <w:suppressAutoHyphens w:val="0"/>
              <w:rPr>
                <w:sz w:val="20"/>
                <w:szCs w:val="20"/>
              </w:rPr>
            </w:pPr>
            <w:r w:rsidRPr="007A5313">
              <w:rPr>
                <w:rFonts w:ascii="Arial" w:eastAsia="Arial" w:hAnsi="Arial" w:cs="Arial"/>
                <w:sz w:val="20"/>
                <w:szCs w:val="20"/>
              </w:rPr>
              <w:t>Баянова Н.А. : комментарии не указаны</w:t>
            </w:r>
            <w:r w:rsidRPr="007A5313">
              <w:rPr>
                <w:rFonts w:ascii="Arial" w:eastAsia="Arial" w:hAnsi="Arial" w:cs="Arial"/>
                <w:sz w:val="20"/>
                <w:szCs w:val="20"/>
              </w:rPr>
              <w:br/>
              <w:t>Перелыгина Л.В. : комментарии не указаны</w:t>
            </w:r>
            <w:r w:rsidRPr="007A5313">
              <w:rPr>
                <w:rFonts w:ascii="Arial" w:eastAsia="Arial" w:hAnsi="Arial" w:cs="Arial"/>
                <w:sz w:val="20"/>
                <w:szCs w:val="20"/>
              </w:rPr>
              <w:br/>
              <w:t>Сулимов И.В. : комментарии не указаны</w:t>
            </w:r>
            <w:r w:rsidRPr="007A5313">
              <w:rPr>
                <w:rFonts w:ascii="Arial" w:eastAsia="Arial" w:hAnsi="Arial" w:cs="Arial"/>
                <w:sz w:val="20"/>
                <w:szCs w:val="20"/>
              </w:rPr>
              <w:br/>
              <w:t>Липатов В.Н. : комментарии не указаны</w:t>
            </w:r>
            <w:r w:rsidRPr="007A5313">
              <w:rPr>
                <w:rFonts w:ascii="Arial" w:eastAsia="Arial" w:hAnsi="Arial" w:cs="Arial"/>
                <w:sz w:val="20"/>
                <w:szCs w:val="20"/>
              </w:rPr>
              <w:br/>
              <w:t>Коробов А.М. : комментарии не указаны</w:t>
            </w:r>
            <w:r w:rsidRPr="007A5313">
              <w:rPr>
                <w:rFonts w:ascii="Arial" w:eastAsia="Arial" w:hAnsi="Arial" w:cs="Arial"/>
                <w:sz w:val="20"/>
                <w:szCs w:val="20"/>
              </w:rPr>
              <w:br/>
              <w:t>Шатилов А.П. : комментарии не указаны</w:t>
            </w:r>
            <w:r w:rsidRPr="007A5313">
              <w:rPr>
                <w:rFonts w:ascii="Arial" w:eastAsia="Arial" w:hAnsi="Arial" w:cs="Arial"/>
                <w:sz w:val="20"/>
                <w:szCs w:val="20"/>
              </w:rPr>
              <w:br/>
              <w:t>Савинова Т.Л. : комментарии не указаны</w:t>
            </w:r>
            <w:r w:rsidRPr="007A5313">
              <w:rPr>
                <w:rFonts w:ascii="Arial" w:eastAsia="Arial" w:hAnsi="Arial" w:cs="Arial"/>
                <w:sz w:val="20"/>
                <w:szCs w:val="20"/>
              </w:rPr>
              <w:br/>
              <w:t>Кречетов Е.И. : комментарии не указаны</w:t>
            </w:r>
          </w:p>
        </w:tc>
        <w:tc>
          <w:tcPr>
            <w:tcW w:w="840" w:type="dxa"/>
          </w:tcPr>
          <w:p w:rsidR="007A5313" w:rsidRPr="007A5313" w:rsidRDefault="007A5313" w:rsidP="007A5313">
            <w:pPr>
              <w:suppressAutoHyphens w:val="0"/>
              <w:rPr>
                <w:sz w:val="1"/>
                <w:szCs w:val="20"/>
              </w:rPr>
            </w:pPr>
          </w:p>
        </w:tc>
      </w:tr>
    </w:tbl>
    <w:p w:rsidR="007A5313" w:rsidRPr="007A5313" w:rsidRDefault="007A5313" w:rsidP="007A5313">
      <w:pPr>
        <w:suppressAutoHyphens w:val="0"/>
        <w:rPr>
          <w:sz w:val="20"/>
          <w:szCs w:val="20"/>
        </w:rPr>
      </w:pPr>
    </w:p>
    <w:p w:rsidR="0050181C" w:rsidRDefault="0050181C">
      <w:pPr>
        <w:rPr>
          <w:sz w:val="28"/>
          <w:szCs w:val="28"/>
        </w:rPr>
      </w:pPr>
    </w:p>
    <w:sectPr w:rsidR="0050181C" w:rsidSect="00D70778">
      <w:headerReference w:type="even" r:id="rId18"/>
      <w:headerReference w:type="default" r:id="rId19"/>
      <w:pgSz w:w="11906" w:h="16838"/>
      <w:pgMar w:top="766" w:right="850" w:bottom="567" w:left="1276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6CE" w:rsidRDefault="00D70778">
      <w:r>
        <w:separator/>
      </w:r>
    </w:p>
  </w:endnote>
  <w:endnote w:type="continuationSeparator" w:id="0">
    <w:p w:rsidR="00E736CE" w:rsidRDefault="00D70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6CE" w:rsidRDefault="00D70778">
      <w:r>
        <w:separator/>
      </w:r>
    </w:p>
  </w:footnote>
  <w:footnote w:type="continuationSeparator" w:id="0">
    <w:p w:rsidR="00E736CE" w:rsidRDefault="00D70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81C" w:rsidRDefault="00D70778">
    <w:pPr>
      <w:pStyle w:val="af6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4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50181C" w:rsidRDefault="00D70778">
                          <w:pPr>
                            <w:pStyle w:val="af6"/>
                            <w:rPr>
                              <w:rStyle w:val="af2"/>
                            </w:rPr>
                          </w:pPr>
                          <w:r>
                            <w:rPr>
                              <w:rStyle w:val="af2"/>
                            </w:rPr>
                            <w:fldChar w:fldCharType="begin"/>
                          </w:r>
                          <w:r>
                            <w:rPr>
                              <w:rStyle w:val="af2"/>
                            </w:rPr>
                            <w:instrText xml:space="preserve"> PAGE </w:instrText>
                          </w:r>
                          <w:r>
                            <w:rPr>
                              <w:rStyle w:val="af2"/>
                            </w:rPr>
                            <w:fldChar w:fldCharType="separate"/>
                          </w:r>
                          <w:r>
                            <w:rPr>
                              <w:rStyle w:val="af2"/>
                            </w:rPr>
                            <w:t>0</w:t>
                          </w:r>
                          <w:r>
                            <w:rPr>
                              <w:rStyle w:val="af2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50.0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" stroked="f">
              <v:fill opacity="0"/>
              <v:textbox style="mso-fit-shape-to-text:t" inset="0,0,0,0">
                <w:txbxContent>
                  <w:p w:rsidR="0050181C" w:rsidRDefault="00D70778">
                    <w:pPr>
                      <w:pStyle w:val="af6"/>
                      <w:rPr>
                        <w:rStyle w:val="af2"/>
                      </w:rPr>
                    </w:pPr>
                    <w:r>
                      <w:rPr>
                        <w:rStyle w:val="af2"/>
                      </w:rPr>
                      <w:fldChar w:fldCharType="begin"/>
                    </w:r>
                    <w:r>
                      <w:rPr>
                        <w:rStyle w:val="af2"/>
                      </w:rPr>
                      <w:instrText xml:space="preserve"> PAGE </w:instrText>
                    </w:r>
                    <w:r>
                      <w:rPr>
                        <w:rStyle w:val="af2"/>
                      </w:rPr>
                      <w:fldChar w:fldCharType="separate"/>
                    </w:r>
                    <w:r>
                      <w:rPr>
                        <w:rStyle w:val="af2"/>
                      </w:rPr>
                      <w:t>0</w:t>
                    </w:r>
                    <w:r>
                      <w:rPr>
                        <w:rStyle w:val="af2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4787399"/>
      <w:docPartObj>
        <w:docPartGallery w:val="Page Numbers (Top of Page)"/>
        <w:docPartUnique/>
      </w:docPartObj>
    </w:sdtPr>
    <w:sdtEndPr/>
    <w:sdtContent>
      <w:p w:rsidR="0050181C" w:rsidRDefault="00D70778">
        <w:pPr>
          <w:pStyle w:val="af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A5313">
          <w:rPr>
            <w:noProof/>
          </w:rPr>
          <w:t>2</w:t>
        </w:r>
        <w:r>
          <w:fldChar w:fldCharType="end"/>
        </w:r>
      </w:p>
    </w:sdtContent>
  </w:sdt>
  <w:p w:rsidR="0050181C" w:rsidRDefault="0050181C">
    <w:pPr>
      <w:pStyle w:val="af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C6A22"/>
    <w:multiLevelType w:val="multilevel"/>
    <w:tmpl w:val="E0BC31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DCF086F"/>
    <w:multiLevelType w:val="multilevel"/>
    <w:tmpl w:val="662ADC1C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81C"/>
    <w:rsid w:val="0020350E"/>
    <w:rsid w:val="0050181C"/>
    <w:rsid w:val="007A5313"/>
    <w:rsid w:val="00D70778"/>
    <w:rsid w:val="00DD2B1C"/>
    <w:rsid w:val="00E7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E61A6"/>
  <w15:docId w15:val="{C81DE086-B2BE-4023-8D78-78BDBC288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9">
    <w:name w:val="Нижний колонтитул Знак"/>
    <w:link w:val="aa"/>
    <w:uiPriority w:val="99"/>
    <w:qFormat/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character" w:customStyle="1" w:styleId="ac">
    <w:name w:val="Текст сноски Знак"/>
    <w:link w:val="ad"/>
    <w:uiPriority w:val="99"/>
    <w:qFormat/>
    <w:rPr>
      <w:sz w:val="18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styleId="ae">
    <w:name w:val="footnote reference"/>
    <w:rPr>
      <w:vertAlign w:val="superscript"/>
    </w:rPr>
  </w:style>
  <w:style w:type="character" w:customStyle="1" w:styleId="af">
    <w:name w:val="Текст концевой сноски Знак"/>
    <w:link w:val="af0"/>
    <w:uiPriority w:val="99"/>
    <w:qFormat/>
    <w:rPr>
      <w:sz w:val="20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styleId="af1">
    <w:name w:val="endnote reference"/>
    <w:rPr>
      <w:vertAlign w:val="superscript"/>
    </w:rPr>
  </w:style>
  <w:style w:type="character" w:styleId="af2">
    <w:name w:val="page number"/>
    <w:basedOn w:val="a0"/>
    <w:qFormat/>
  </w:style>
  <w:style w:type="character" w:customStyle="1" w:styleId="31">
    <w:name w:val="Основной текст 3 Знак"/>
    <w:link w:val="32"/>
    <w:qFormat/>
    <w:rPr>
      <w:sz w:val="16"/>
      <w:szCs w:val="16"/>
    </w:rPr>
  </w:style>
  <w:style w:type="character" w:customStyle="1" w:styleId="af3">
    <w:name w:val="Схема документа Знак"/>
    <w:link w:val="af4"/>
    <w:qFormat/>
    <w:rPr>
      <w:rFonts w:ascii="Tahoma" w:hAnsi="Tahoma" w:cs="Tahoma"/>
      <w:sz w:val="16"/>
      <w:szCs w:val="16"/>
    </w:rPr>
  </w:style>
  <w:style w:type="character" w:customStyle="1" w:styleId="af5">
    <w:name w:val="Верхний колонтитул Знак"/>
    <w:link w:val="af6"/>
    <w:uiPriority w:val="99"/>
    <w:qFormat/>
    <w:rPr>
      <w:sz w:val="24"/>
      <w:szCs w:val="24"/>
    </w:rPr>
  </w:style>
  <w:style w:type="character" w:customStyle="1" w:styleId="40">
    <w:name w:val="Заголовок 4 Знак"/>
    <w:link w:val="4"/>
    <w:semiHidden/>
    <w:qFormat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3">
    <w:name w:val="Заголовок 3 Знак"/>
    <w:qFormat/>
    <w:rPr>
      <w:b/>
      <w:bCs/>
      <w:sz w:val="28"/>
      <w:szCs w:val="24"/>
    </w:rPr>
  </w:style>
  <w:style w:type="character" w:customStyle="1" w:styleId="af7">
    <w:name w:val="Основной текст Знак"/>
    <w:link w:val="af8"/>
    <w:uiPriority w:val="99"/>
    <w:qFormat/>
    <w:rPr>
      <w:sz w:val="28"/>
      <w:szCs w:val="24"/>
    </w:rPr>
  </w:style>
  <w:style w:type="character" w:styleId="af9">
    <w:name w:val="Strong"/>
    <w:uiPriority w:val="22"/>
    <w:qFormat/>
    <w:rPr>
      <w:b/>
      <w:bCs/>
    </w:rPr>
  </w:style>
  <w:style w:type="character" w:customStyle="1" w:styleId="afa">
    <w:name w:val="Гипертекстовая ссылка"/>
    <w:uiPriority w:val="99"/>
    <w:qFormat/>
    <w:rPr>
      <w:b/>
      <w:bCs/>
      <w:color w:val="000000"/>
    </w:rPr>
  </w:style>
  <w:style w:type="character" w:customStyle="1" w:styleId="s10">
    <w:name w:val="s_10"/>
    <w:qFormat/>
  </w:style>
  <w:style w:type="character" w:customStyle="1" w:styleId="afb">
    <w:name w:val="Абзац списка Знак"/>
    <w:link w:val="afc"/>
    <w:uiPriority w:val="34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Heading">
    <w:name w:val="Heading"/>
    <w:basedOn w:val="a"/>
    <w:next w:val="af8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f8">
    <w:name w:val="Body Text"/>
    <w:basedOn w:val="a"/>
    <w:link w:val="af7"/>
    <w:uiPriority w:val="99"/>
    <w:rPr>
      <w:sz w:val="28"/>
    </w:rPr>
  </w:style>
  <w:style w:type="paragraph" w:styleId="afd">
    <w:name w:val="List"/>
    <w:basedOn w:val="af8"/>
  </w:style>
  <w:style w:type="paragraph" w:styleId="af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d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paragraph" w:styleId="af0">
    <w:name w:val="endnote text"/>
    <w:basedOn w:val="a"/>
    <w:link w:val="af"/>
    <w:uiPriority w:val="99"/>
    <w:semiHidden/>
    <w:unhideWhenUsed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4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">
    <w:name w:val="index heading"/>
    <w:basedOn w:val="Heading"/>
  </w:style>
  <w:style w:type="paragraph" w:styleId="aff0">
    <w:name w:val="TOC Heading"/>
    <w:uiPriority w:val="39"/>
    <w:unhideWhenUsed/>
  </w:style>
  <w:style w:type="paragraph" w:styleId="aff1">
    <w:name w:val="table of figures"/>
    <w:basedOn w:val="a"/>
    <w:next w:val="a"/>
    <w:uiPriority w:val="99"/>
    <w:unhideWhenUsed/>
    <w:qFormat/>
  </w:style>
  <w:style w:type="paragraph" w:styleId="aff2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a"/>
    <w:qFormat/>
  </w:style>
  <w:style w:type="paragraph" w:styleId="af6">
    <w:name w:val="header"/>
    <w:basedOn w:val="a"/>
    <w:link w:val="af5"/>
    <w:uiPriority w:val="99"/>
    <w:pPr>
      <w:tabs>
        <w:tab w:val="center" w:pos="4677"/>
        <w:tab w:val="right" w:pos="9355"/>
      </w:tabs>
    </w:pPr>
  </w:style>
  <w:style w:type="paragraph" w:customStyle="1" w:styleId="aff3">
    <w:name w:val="Знак"/>
    <w:basedOn w:val="a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 Знак Знак Знак Знак Знак Знак Знак Знак Знак"/>
    <w:basedOn w:val="a"/>
    <w:qFormat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ff5">
    <w:name w:val="Знак Знак Знак Знак"/>
    <w:basedOn w:val="a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footer"/>
    <w:basedOn w:val="a"/>
    <w:link w:val="a9"/>
    <w:pPr>
      <w:tabs>
        <w:tab w:val="center" w:pos="4677"/>
        <w:tab w:val="right" w:pos="9355"/>
      </w:tabs>
    </w:pPr>
  </w:style>
  <w:style w:type="paragraph" w:customStyle="1" w:styleId="24">
    <w:name w:val="Знак2"/>
    <w:basedOn w:val="a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</w:rPr>
  </w:style>
  <w:style w:type="paragraph" w:styleId="32">
    <w:name w:val="Body Text 3"/>
    <w:basedOn w:val="a"/>
    <w:link w:val="31"/>
    <w:qFormat/>
    <w:pPr>
      <w:spacing w:after="120"/>
    </w:pPr>
    <w:rPr>
      <w:sz w:val="16"/>
      <w:szCs w:val="16"/>
    </w:rPr>
  </w:style>
  <w:style w:type="paragraph" w:styleId="af4">
    <w:name w:val="Document Map"/>
    <w:basedOn w:val="a"/>
    <w:link w:val="af3"/>
    <w:qFormat/>
    <w:rPr>
      <w:rFonts w:ascii="Tahoma" w:hAnsi="Tahoma" w:cs="Tahoma"/>
      <w:sz w:val="16"/>
      <w:szCs w:val="16"/>
    </w:rPr>
  </w:style>
  <w:style w:type="paragraph" w:customStyle="1" w:styleId="BlockQuotation">
    <w:name w:val="Block Quotation"/>
    <w:basedOn w:val="a"/>
    <w:qFormat/>
    <w:pPr>
      <w:widowControl w:val="0"/>
      <w:ind w:left="567" w:right="-2" w:firstLine="851"/>
      <w:jc w:val="both"/>
    </w:pPr>
    <w:rPr>
      <w:sz w:val="28"/>
      <w:szCs w:val="20"/>
    </w:rPr>
  </w:style>
  <w:style w:type="paragraph" w:styleId="aff6">
    <w:name w:val="Normal (Web)"/>
    <w:basedOn w:val="a"/>
    <w:uiPriority w:val="99"/>
    <w:unhideWhenUsed/>
    <w:qFormat/>
    <w:pPr>
      <w:spacing w:beforeAutospacing="1" w:afterAutospacing="1"/>
    </w:pPr>
  </w:style>
  <w:style w:type="paragraph" w:styleId="afc">
    <w:name w:val="List Paragraph"/>
    <w:basedOn w:val="a"/>
    <w:link w:val="afb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7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ameContents">
    <w:name w:val="Frame Contents"/>
    <w:basedOn w:val="a"/>
    <w:qFormat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5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aliases w:val="Заголовок 3 Знак1"/>
    <w:basedOn w:val="a1"/>
    <w:link w:val="3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af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C03DE-E43A-4EE2-9D02-25A990F07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DG Win&amp;Soft</Company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Добрынина Ольга Владимировна</dc:creator>
  <dc:description/>
  <cp:lastModifiedBy>Семенова Наталья Сергеевна</cp:lastModifiedBy>
  <cp:revision>4</cp:revision>
  <dcterms:created xsi:type="dcterms:W3CDTF">2023-12-29T10:03:00Z</dcterms:created>
  <dcterms:modified xsi:type="dcterms:W3CDTF">2023-12-29T10:06:00Z</dcterms:modified>
  <dc:language>ru-RU</dc:language>
</cp:coreProperties>
</file>